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873" w:rsidRPr="00565873" w:rsidP="0056587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44B5">
        <w:rPr>
          <w:b/>
          <w:sz w:val="27"/>
          <w:szCs w:val="27"/>
        </w:rPr>
        <w:t xml:space="preserve">       </w:t>
      </w:r>
      <w:r w:rsidRPr="005B091F">
        <w:rPr>
          <w:b/>
          <w:sz w:val="26"/>
          <w:szCs w:val="26"/>
        </w:rPr>
        <w:t xml:space="preserve">                                              </w:t>
      </w:r>
      <w:r w:rsidRPr="00565873">
        <w:rPr>
          <w:rFonts w:ascii="Times New Roman" w:hAnsi="Times New Roman" w:cs="Times New Roman"/>
          <w:sz w:val="28"/>
          <w:szCs w:val="28"/>
        </w:rPr>
        <w:t>дело № 5-482-2005/2025</w:t>
      </w:r>
      <w:r w:rsidRPr="00565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873" w:rsidRPr="00565873" w:rsidP="00565873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565873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565873" w:rsidRPr="00565873" w:rsidP="0056587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6587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65873" w:rsidRPr="00565873" w:rsidP="005658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zh-CN"/>
        </w:rPr>
      </w:pPr>
      <w:r w:rsidRPr="00565873">
        <w:rPr>
          <w:rFonts w:ascii="Times New Roman" w:hAnsi="Times New Roman" w:cs="Times New Roman"/>
          <w:sz w:val="28"/>
          <w:szCs w:val="28"/>
        </w:rPr>
        <w:t>22 апреля 2025</w:t>
      </w:r>
      <w:r w:rsidRPr="00565873">
        <w:rPr>
          <w:rFonts w:ascii="Times New Roman" w:hAnsi="Times New Roman" w:cs="Times New Roman"/>
          <w:sz w:val="28"/>
          <w:szCs w:val="28"/>
          <w:lang w:val="zh-CN"/>
        </w:rPr>
        <w:t xml:space="preserve"> года                                                           </w:t>
      </w:r>
      <w:r w:rsidRPr="005658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5873">
        <w:rPr>
          <w:rFonts w:ascii="Times New Roman" w:hAnsi="Times New Roman" w:cs="Times New Roman"/>
          <w:sz w:val="28"/>
          <w:szCs w:val="28"/>
          <w:lang w:val="zh-CN"/>
        </w:rPr>
        <w:t>г. Нефтеюганск</w:t>
      </w:r>
    </w:p>
    <w:p w:rsidR="00565873" w:rsidRPr="00565873" w:rsidP="005658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  <w:lang w:val="zh-CN"/>
        </w:rPr>
        <w:t xml:space="preserve">          </w:t>
      </w:r>
      <w:r w:rsidRPr="0056587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565873" w:rsidRPr="00565873" w:rsidP="0056587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ч.3 ст.12.12 Кодек</w:t>
      </w:r>
      <w:r w:rsidRPr="00565873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4B59E7" w:rsidRPr="00565873" w:rsidP="005658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Валимухаметова </w:t>
      </w:r>
      <w:r>
        <w:rPr>
          <w:rFonts w:ascii="Times New Roman" w:hAnsi="Times New Roman" w:cs="Times New Roman"/>
          <w:sz w:val="28"/>
          <w:szCs w:val="28"/>
          <w:lang w:eastAsia="ar-SA"/>
        </w:rPr>
        <w:t>РР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года рождения,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, гражданина Российской Федерации,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22;</w:t>
      </w:r>
      <w:r>
        <w:rPr>
          <w:rFonts w:ascii="Times New Roman" w:hAnsi="Times New Roman" w:cs="Times New Roman"/>
          <w:sz w:val="28"/>
          <w:szCs w:val="28"/>
          <w:lang w:eastAsia="ar-SA"/>
        </w:rPr>
        <w:t>*</w:t>
      </w:r>
      <w:r>
        <w:rPr>
          <w:rFonts w:ascii="Times New Roman" w:hAnsi="Times New Roman" w:cs="Times New Roman"/>
          <w:sz w:val="28"/>
          <w:szCs w:val="28"/>
          <w:lang w:eastAsia="ar-SA"/>
        </w:rPr>
        <w:t>**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, не работающего, зарегистрированного и проживающего по адресу: </w:t>
      </w:r>
      <w:r>
        <w:rPr>
          <w:rFonts w:ascii="Times New Roman" w:hAnsi="Times New Roman" w:cs="Times New Roman"/>
          <w:sz w:val="28"/>
          <w:szCs w:val="28"/>
          <w:lang w:eastAsia="ar-SA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565873" w:rsidP="005658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565873" w:rsidP="005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73">
        <w:rPr>
          <w:rFonts w:ascii="Times New Roman" w:hAnsi="Times New Roman" w:cs="Times New Roman"/>
          <w:sz w:val="28"/>
          <w:szCs w:val="28"/>
          <w:lang w:eastAsia="ar-SA"/>
        </w:rPr>
        <w:t>09.03.2025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в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23 час. 17 мин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>.,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ХМАО-Югра,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г.Нефтеюганск, 7 мкр., ул.Нефтяников – ул.Гагарина, Валимухаме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тов Р.Р</w:t>
      </w:r>
      <w:r w:rsidRPr="00565873">
        <w:rPr>
          <w:rFonts w:ascii="Times New Roman" w:hAnsi="Times New Roman" w:cs="Times New Roman"/>
          <w:sz w:val="28"/>
          <w:szCs w:val="28"/>
        </w:rPr>
        <w:t xml:space="preserve">.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>, в нарушение требований п. 6.2 Правил дорожного движения РФ, осуществил проезд через перекресток на запрещающий (желтый) сигнал светофора, будучи 10.02.202</w:t>
      </w:r>
      <w:r w:rsidRPr="00565873">
        <w:rPr>
          <w:rFonts w:ascii="Times New Roman" w:hAnsi="Times New Roman" w:cs="Times New Roman"/>
          <w:sz w:val="28"/>
          <w:szCs w:val="28"/>
        </w:rPr>
        <w:t xml:space="preserve">4 привлеченным к административной ответственности по ч.1 ст. 12.12 КоАП РФ на основании постановления о назначении административного наказания №18810002230000168753, вступившее в законную силу 21.02.2024, </w:t>
      </w:r>
      <w:r w:rsidR="00A20739">
        <w:rPr>
          <w:rFonts w:ascii="Times New Roman" w:hAnsi="Times New Roman" w:cs="Times New Roman"/>
          <w:sz w:val="28"/>
          <w:szCs w:val="28"/>
        </w:rPr>
        <w:t xml:space="preserve">штраф </w:t>
      </w:r>
      <w:r w:rsidRPr="00565873">
        <w:rPr>
          <w:rFonts w:ascii="Times New Roman" w:hAnsi="Times New Roman" w:cs="Times New Roman"/>
          <w:sz w:val="28"/>
          <w:szCs w:val="28"/>
        </w:rPr>
        <w:t>оплатил 14.05.2024</w:t>
      </w:r>
      <w:r w:rsidRPr="00565873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873" w:rsidRPr="00565873" w:rsidP="00565873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565873">
        <w:rPr>
          <w:sz w:val="28"/>
          <w:szCs w:val="28"/>
        </w:rPr>
        <w:t xml:space="preserve"> В судебное заседание </w:t>
      </w:r>
      <w:r w:rsidRPr="00565873">
        <w:rPr>
          <w:sz w:val="28"/>
          <w:szCs w:val="28"/>
          <w:lang w:eastAsia="ar-SA"/>
        </w:rPr>
        <w:t>Вал</w:t>
      </w:r>
      <w:r w:rsidRPr="00565873">
        <w:rPr>
          <w:sz w:val="28"/>
          <w:szCs w:val="28"/>
          <w:lang w:eastAsia="ar-SA"/>
        </w:rPr>
        <w:t>имухаметов Р.Р</w:t>
      </w:r>
      <w:r w:rsidRPr="00565873">
        <w:rPr>
          <w:sz w:val="28"/>
          <w:szCs w:val="28"/>
        </w:rPr>
        <w:t>., 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</w:t>
      </w:r>
    </w:p>
    <w:p w:rsidR="00D37604" w:rsidRPr="00565873" w:rsidP="00565873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565873">
        <w:rPr>
          <w:sz w:val="28"/>
          <w:szCs w:val="28"/>
        </w:rPr>
        <w:t>Руководствуясь п.6 постановления Пленума Верховного Суда Рос</w:t>
      </w:r>
      <w:r w:rsidRPr="00565873">
        <w:rPr>
          <w:sz w:val="28"/>
          <w:szCs w:val="28"/>
        </w:rPr>
        <w:t>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ч.2ст.25.1 КоАП РФ, судья полагает возможным рассмотреть дело об административном правон</w:t>
      </w:r>
      <w:r w:rsidRPr="00565873">
        <w:rPr>
          <w:sz w:val="28"/>
          <w:szCs w:val="28"/>
        </w:rPr>
        <w:t xml:space="preserve">арушении в отсутствие </w:t>
      </w:r>
      <w:r w:rsidRPr="00565873">
        <w:rPr>
          <w:sz w:val="28"/>
          <w:szCs w:val="28"/>
          <w:lang w:eastAsia="ar-SA"/>
        </w:rPr>
        <w:t>Валимухаметова Р.Р</w:t>
      </w:r>
      <w:r w:rsidRPr="00565873">
        <w:rPr>
          <w:sz w:val="28"/>
          <w:szCs w:val="28"/>
        </w:rPr>
        <w:t>.</w:t>
      </w:r>
    </w:p>
    <w:p w:rsidR="00660A56" w:rsidRPr="00565873" w:rsidP="0056587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Валимухаметова Р.Р</w:t>
      </w:r>
      <w:r w:rsidRPr="00565873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56587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565873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65873" w:rsidR="00C476F1">
        <w:rPr>
          <w:rFonts w:ascii="Times New Roman" w:hAnsi="Times New Roman" w:cs="Times New Roman"/>
          <w:sz w:val="28"/>
          <w:szCs w:val="28"/>
        </w:rPr>
        <w:t>:</w:t>
      </w:r>
    </w:p>
    <w:p w:rsidR="00565873" w:rsidRPr="00565873" w:rsidP="00565873">
      <w:pPr>
        <w:suppressAutoHyphens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5873">
        <w:rPr>
          <w:rFonts w:ascii="Times New Roman" w:hAnsi="Times New Roman" w:cs="Times New Roman"/>
          <w:sz w:val="28"/>
          <w:szCs w:val="28"/>
          <w:lang w:eastAsia="ar-SA"/>
        </w:rPr>
        <w:t>- протокол</w:t>
      </w:r>
      <w:r>
        <w:rPr>
          <w:rFonts w:ascii="Times New Roman" w:hAnsi="Times New Roman" w:cs="Times New Roman"/>
          <w:sz w:val="28"/>
          <w:szCs w:val="28"/>
          <w:lang w:eastAsia="ar-SA"/>
        </w:rPr>
        <w:t>ом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об административном правонарушении 86 ХМ 679116 от 09.03.2025, из которого следует, что 09.03.2025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в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23 час. 17 мин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>.,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ХМАО-Югра,</w:t>
      </w:r>
      <w:r w:rsidRPr="0056587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г.Нефтеюганск, 7 мкр., ул.Нефтяников – ул.Гагарина, Валимухаметов Р.Р</w:t>
      </w:r>
      <w:r w:rsidRPr="00565873">
        <w:rPr>
          <w:rFonts w:ascii="Times New Roman" w:hAnsi="Times New Roman" w:cs="Times New Roman"/>
          <w:sz w:val="28"/>
          <w:szCs w:val="28"/>
        </w:rPr>
        <w:t xml:space="preserve">.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565873">
        <w:rPr>
          <w:rFonts w:ascii="Times New Roman" w:hAnsi="Times New Roman" w:cs="Times New Roman"/>
          <w:sz w:val="28"/>
          <w:szCs w:val="28"/>
        </w:rPr>
        <w:t xml:space="preserve">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 xml:space="preserve">, в нарушение требований п. 6.2 Правил дорожного движения РФ, осуществил проезд через перекресток на запрещающий (желтый) сигнал светофора, будучи 10.02.2024 привлеченным к административной </w:t>
      </w:r>
      <w:r w:rsidRPr="00565873">
        <w:rPr>
          <w:rFonts w:ascii="Times New Roman" w:hAnsi="Times New Roman" w:cs="Times New Roman"/>
          <w:sz w:val="28"/>
          <w:szCs w:val="28"/>
        </w:rPr>
        <w:t>ответственности по ч.1 ст. 12.</w:t>
      </w:r>
      <w:r w:rsidRPr="00565873">
        <w:rPr>
          <w:rFonts w:ascii="Times New Roman" w:hAnsi="Times New Roman" w:cs="Times New Roman"/>
          <w:sz w:val="28"/>
          <w:szCs w:val="28"/>
        </w:rPr>
        <w:t>12 КоАП РФ на основании постановления о назначении административного наказания №18810002230000168753, вступившее в законную силу 21.02.2024, оплатил 14.05.2024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. При составлении протокола, Валимухаметову Р.Р. разъяснены процессуальные права и обязанности, п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редусмотренные КоАП РФ, а также возможность не свидетельствовать против себя (ст. 51 Конституции РФ), о чем Валимухаметов Р.Р. лично расписался. Копия протокола вручена, о чем имеется его подпись. Нарушений требований ст. 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65873">
          <w:rPr>
            <w:rFonts w:ascii="Times New Roman" w:hAnsi="Times New Roman" w:cs="Times New Roman"/>
            <w:sz w:val="28"/>
            <w:szCs w:val="28"/>
            <w:lang w:eastAsia="ar-SA"/>
          </w:rPr>
          <w:t>28.2 КоАП</w:t>
        </w:r>
      </w:hyperlink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 РФ при составлении протокола об административном правонарушении в отношении Валимухаметова Р.Р. не усматривается;</w:t>
      </w:r>
    </w:p>
    <w:p w:rsidR="00565873" w:rsidRPr="00565873" w:rsidP="005658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65873">
        <w:rPr>
          <w:rFonts w:ascii="Times New Roman" w:hAnsi="Times New Roman" w:cs="Times New Roman"/>
          <w:sz w:val="28"/>
          <w:szCs w:val="28"/>
        </w:rPr>
        <w:t>копией постановления о назначении административного наказания №188100022300001687</w:t>
      </w:r>
      <w:r w:rsidRPr="00565873">
        <w:rPr>
          <w:rFonts w:ascii="Times New Roman" w:hAnsi="Times New Roman" w:cs="Times New Roman"/>
          <w:sz w:val="28"/>
          <w:szCs w:val="28"/>
        </w:rPr>
        <w:t xml:space="preserve">53 от 10.02.2024, согласно которому </w:t>
      </w:r>
      <w:r w:rsidRPr="00565873">
        <w:rPr>
          <w:rFonts w:ascii="Times New Roman" w:hAnsi="Times New Roman" w:cs="Times New Roman"/>
          <w:sz w:val="28"/>
          <w:szCs w:val="28"/>
          <w:lang w:eastAsia="ar-SA"/>
        </w:rPr>
        <w:t>Валимухаметов Р.Р</w:t>
      </w:r>
      <w:r w:rsidRPr="00565873">
        <w:rPr>
          <w:rFonts w:ascii="Times New Roman" w:hAnsi="Times New Roman" w:cs="Times New Roman"/>
          <w:sz w:val="28"/>
          <w:szCs w:val="28"/>
        </w:rPr>
        <w:t>. привлечен к административной ответственности по ч.1 ст.12.12 КоАП РФ и ему назначено наказание в виде штрафа в размере 1 000 рублей. Постановление вступило в законную силу 10.02.2024.</w:t>
      </w:r>
    </w:p>
    <w:p w:rsidR="00697DEB" w:rsidRPr="00565873" w:rsidP="005658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873">
        <w:rPr>
          <w:rFonts w:ascii="Times New Roman" w:hAnsi="Times New Roman" w:cs="Times New Roman"/>
          <w:sz w:val="28"/>
          <w:szCs w:val="28"/>
        </w:rPr>
        <w:t xml:space="preserve">- </w:t>
      </w:r>
      <w:r w:rsidRPr="0056587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65873">
        <w:rPr>
          <w:rFonts w:ascii="Times New Roman" w:hAnsi="Times New Roman" w:cs="Times New Roman"/>
          <w:sz w:val="28"/>
          <w:szCs w:val="28"/>
        </w:rPr>
        <w:t>-</w:t>
      </w:r>
      <w:r w:rsidRPr="0056587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65873">
        <w:rPr>
          <w:rFonts w:ascii="Times New Roman" w:hAnsi="Times New Roman" w:cs="Times New Roman"/>
          <w:sz w:val="28"/>
          <w:szCs w:val="28"/>
        </w:rPr>
        <w:t xml:space="preserve"> диском с в</w:t>
      </w:r>
      <w:r w:rsidRPr="00565873">
        <w:rPr>
          <w:rFonts w:ascii="Times New Roman" w:hAnsi="Times New Roman" w:cs="Times New Roman"/>
          <w:sz w:val="28"/>
          <w:szCs w:val="28"/>
        </w:rPr>
        <w:t xml:space="preserve">идеозаписью, согласно которой транспортное средство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6587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осуществило </w:t>
      </w:r>
      <w:r w:rsidRPr="00565873">
        <w:rPr>
          <w:rFonts w:ascii="Times New Roman" w:hAnsi="Times New Roman" w:cs="Times New Roman"/>
          <w:sz w:val="28"/>
          <w:szCs w:val="28"/>
        </w:rPr>
        <w:t>проезд на запрещающий (желтый) сигнал светофора.</w:t>
      </w:r>
    </w:p>
    <w:p w:rsidR="00660A56" w:rsidRPr="002672C1" w:rsidP="005658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1.5 Правил дорожного движения Росс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(утверждены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законодательства в области безопасности дорож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случаев, предусмотренных </w:t>
      </w:r>
      <w:hyperlink r:id="rId6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6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7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8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создавая помех пешеходам; перед железнодорожным переездом - в соответствии с пунктом </w:t>
      </w:r>
      <w:hyperlink r:id="rId9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перед 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ветофором или 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Валимухаметов</w:t>
      </w:r>
      <w:r w:rsidR="00565873">
        <w:rPr>
          <w:rFonts w:ascii="Times New Roman" w:hAnsi="Times New Roman" w:cs="Times New Roman"/>
          <w:sz w:val="28"/>
          <w:szCs w:val="28"/>
          <w:lang w:eastAsia="ar-SA"/>
        </w:rPr>
        <w:t>ым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Р.Р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выезде на регулируемый перекресток на запрещающий </w:t>
      </w:r>
      <w:r w:rsidRPr="002111D4" w:rsidR="00211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(желтый</w:t>
      </w:r>
      <w:r w:rsidR="0021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 состав рассматриваемого правонарушения.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жест регулировщика, за исключением случаев, предусмотренных </w:t>
      </w:r>
      <w:hyperlink r:id="rId10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1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Валимухаметов Р.Р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личнос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Валимухаметов</w:t>
      </w:r>
      <w:r w:rsidR="00565873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Р.Р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="0047110B">
        <w:rPr>
          <w:rFonts w:ascii="Times New Roman" w:hAnsi="Times New Roman" w:cs="Times New Roman"/>
          <w:sz w:val="28"/>
          <w:szCs w:val="28"/>
        </w:rPr>
        <w:t>, что подтверждается реестром право</w:t>
      </w:r>
      <w:r w:rsidR="003C735A">
        <w:rPr>
          <w:rFonts w:ascii="Times New Roman" w:hAnsi="Times New Roman" w:cs="Times New Roman"/>
          <w:sz w:val="28"/>
          <w:szCs w:val="28"/>
        </w:rPr>
        <w:t>н</w:t>
      </w:r>
      <w:r w:rsidR="0047110B">
        <w:rPr>
          <w:rFonts w:ascii="Times New Roman" w:hAnsi="Times New Roman" w:cs="Times New Roman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88259E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</w:t>
      </w:r>
      <w:r w:rsidRPr="0088259E" w:rsidR="0056587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смягчающи</w:t>
      </w:r>
      <w:r w:rsidR="0056587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х и 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отягчающих административную ответственность, в соответствии со ст.</w:t>
      </w:r>
      <w:r w:rsidR="0056587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ст. 4.2,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4.3 Кодекса Российской Федерации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руководствуясь ст.ст. 29.9 ч.1, 29.10, 30.1 Кодекса Российской Федерации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судья</w:t>
      </w:r>
    </w:p>
    <w:p w:rsidR="00E80BBC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CD57FB" w:rsidRPr="002672C1" w:rsidP="00CD57F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>Валимухаметова</w:t>
      </w:r>
      <w:r w:rsidRPr="00565873" w:rsidR="005658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РР</w:t>
      </w:r>
      <w:r w:rsidRPr="00565873" w:rsidR="0056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CD57FB" w:rsidRPr="002672C1" w:rsidP="00CD57F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 xml:space="preserve"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007162163, ОКТМО </w:t>
      </w:r>
      <w:r w:rsidRPr="00F26B1C">
        <w:rPr>
          <w:rFonts w:ascii="Times New Roman" w:hAnsi="Times New Roman" w:cs="Times New Roman"/>
          <w:color w:val="FF0000"/>
          <w:sz w:val="28"/>
          <w:szCs w:val="28"/>
        </w:rPr>
        <w:t>71874000</w:t>
      </w:r>
      <w:r w:rsidRPr="002672C1">
        <w:rPr>
          <w:rFonts w:ascii="Times New Roman" w:hAnsi="Times New Roman" w:cs="Times New Roman"/>
          <w:sz w:val="28"/>
          <w:szCs w:val="28"/>
        </w:rPr>
        <w:t>, ИНН 8601010390, КПП 860101001,</w:t>
      </w:r>
      <w:r w:rsidRPr="002672C1">
        <w:rPr>
          <w:rFonts w:ascii="Times New Roman" w:hAnsi="Times New Roman" w:cs="Times New Roman"/>
          <w:sz w:val="28"/>
          <w:szCs w:val="28"/>
        </w:rPr>
        <w:t xml:space="preserve"> кор/сч 40102810245370000007, КБК 18811601123010001140 УИН 188104862</w:t>
      </w:r>
      <w:r w:rsidR="0088259E">
        <w:rPr>
          <w:rFonts w:ascii="Times New Roman" w:hAnsi="Times New Roman" w:cs="Times New Roman"/>
          <w:sz w:val="28"/>
          <w:szCs w:val="28"/>
        </w:rPr>
        <w:t>5</w:t>
      </w:r>
      <w:r w:rsidRPr="002672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565873">
        <w:rPr>
          <w:rFonts w:ascii="Times New Roman" w:hAnsi="Times New Roman" w:cs="Times New Roman"/>
          <w:sz w:val="28"/>
          <w:szCs w:val="28"/>
        </w:rPr>
        <w:t>3449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7FB" w:rsidRPr="002672C1" w:rsidP="00CD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D57FB" w:rsidRPr="002672C1" w:rsidP="00CD57F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соответствии с ч. 1 ст. 20.25 Кодекса Российской Федерации об административных правонарушениях.</w:t>
      </w:r>
    </w:p>
    <w:p w:rsidR="00CD57FB" w:rsidRPr="00151099" w:rsidP="00CD57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CD57FB" w:rsidRPr="002672C1" w:rsidP="00E80BB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 w:rsidP="00FE02C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825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7180"/>
    <w:rsid w:val="0014393E"/>
    <w:rsid w:val="00151099"/>
    <w:rsid w:val="0016586E"/>
    <w:rsid w:val="00177A87"/>
    <w:rsid w:val="001C7363"/>
    <w:rsid w:val="002111D4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016AE"/>
    <w:rsid w:val="005603E7"/>
    <w:rsid w:val="00565873"/>
    <w:rsid w:val="005B091F"/>
    <w:rsid w:val="005D303D"/>
    <w:rsid w:val="005F5809"/>
    <w:rsid w:val="006456E9"/>
    <w:rsid w:val="00660A56"/>
    <w:rsid w:val="006654E1"/>
    <w:rsid w:val="00697DEB"/>
    <w:rsid w:val="00703BFC"/>
    <w:rsid w:val="0070545B"/>
    <w:rsid w:val="00740959"/>
    <w:rsid w:val="0079023C"/>
    <w:rsid w:val="007D44B5"/>
    <w:rsid w:val="007E716D"/>
    <w:rsid w:val="008161A1"/>
    <w:rsid w:val="0088259E"/>
    <w:rsid w:val="008F1B14"/>
    <w:rsid w:val="009110A1"/>
    <w:rsid w:val="009111F9"/>
    <w:rsid w:val="00923B5D"/>
    <w:rsid w:val="00933813"/>
    <w:rsid w:val="0093431A"/>
    <w:rsid w:val="0095366D"/>
    <w:rsid w:val="009620F2"/>
    <w:rsid w:val="009F0F54"/>
    <w:rsid w:val="00A10AF1"/>
    <w:rsid w:val="00A162AF"/>
    <w:rsid w:val="00A20739"/>
    <w:rsid w:val="00A45804"/>
    <w:rsid w:val="00A46EDD"/>
    <w:rsid w:val="00A72478"/>
    <w:rsid w:val="00A820D3"/>
    <w:rsid w:val="00AB5FE7"/>
    <w:rsid w:val="00AF365C"/>
    <w:rsid w:val="00B40252"/>
    <w:rsid w:val="00B926EF"/>
    <w:rsid w:val="00BA29D1"/>
    <w:rsid w:val="00BE22FB"/>
    <w:rsid w:val="00C26F55"/>
    <w:rsid w:val="00C27772"/>
    <w:rsid w:val="00C476F1"/>
    <w:rsid w:val="00C70714"/>
    <w:rsid w:val="00CA7D67"/>
    <w:rsid w:val="00CB4B01"/>
    <w:rsid w:val="00CC1A2D"/>
    <w:rsid w:val="00CD57FB"/>
    <w:rsid w:val="00D37604"/>
    <w:rsid w:val="00D4041F"/>
    <w:rsid w:val="00D81C1A"/>
    <w:rsid w:val="00DD54F9"/>
    <w:rsid w:val="00DD58E6"/>
    <w:rsid w:val="00DE2D53"/>
    <w:rsid w:val="00DF5406"/>
    <w:rsid w:val="00E04EDA"/>
    <w:rsid w:val="00E640BC"/>
    <w:rsid w:val="00E80BBC"/>
    <w:rsid w:val="00EB2E5F"/>
    <w:rsid w:val="00ED0118"/>
    <w:rsid w:val="00EE67B9"/>
    <w:rsid w:val="00F26B1C"/>
    <w:rsid w:val="00F26B44"/>
    <w:rsid w:val="00F41AA1"/>
    <w:rsid w:val="00F73122"/>
    <w:rsid w:val="00FE02C8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  <w:style w:type="paragraph" w:styleId="Title">
    <w:name w:val="Title"/>
    <w:basedOn w:val="Normal"/>
    <w:link w:val="a0"/>
    <w:qFormat/>
    <w:rsid w:val="00565873"/>
    <w:pPr>
      <w:spacing w:after="0" w:line="240" w:lineRule="auto"/>
      <w:jc w:val="center"/>
    </w:pPr>
    <w:rPr>
      <w:rFonts w:ascii="Arial" w:eastAsia="Times New Roman" w:hAnsi="Arial" w:cs="Times New Roman"/>
      <w:b/>
      <w:bCs/>
      <w:lang w:eastAsia="ru-RU"/>
    </w:rPr>
  </w:style>
  <w:style w:type="character" w:customStyle="1" w:styleId="a0">
    <w:name w:val="Название Знак"/>
    <w:basedOn w:val="DefaultParagraphFont"/>
    <w:link w:val="Title"/>
    <w:rsid w:val="00565873"/>
    <w:rPr>
      <w:rFonts w:ascii="Arial" w:eastAsia="Times New Roman" w:hAnsi="Arial"/>
      <w:b/>
      <w:bCs/>
      <w:sz w:val="22"/>
      <w:szCs w:val="22"/>
    </w:rPr>
  </w:style>
  <w:style w:type="paragraph" w:styleId="BodyTextIndent">
    <w:name w:val="Body Text Indent"/>
    <w:basedOn w:val="Normal"/>
    <w:link w:val="a1"/>
    <w:semiHidden/>
    <w:unhideWhenUsed/>
    <w:rsid w:val="005658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6587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2589a95e710dff5a9cba25e223c5d03303e8f45f/" TargetMode="External" /><Relationship Id="rId11" Type="http://schemas.openxmlformats.org/officeDocument/2006/relationships/hyperlink" Target="http://www.consultant.ru/document/cons_doc_LAW_365278/8e1db11085c966408d1ce0191aef369706a76759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7" Type="http://schemas.openxmlformats.org/officeDocument/2006/relationships/hyperlink" Target="http://www.consultant.ru/document/cons_doc_LAW_349012/db42b5c237bc640cfae0ecdcee460f87f1fb9cd3/" TargetMode="External" /><Relationship Id="rId8" Type="http://schemas.openxmlformats.org/officeDocument/2006/relationships/hyperlink" Target="http://www.consultant.ru/document/cons_doc_LAW_349012/74cbe820904f4f8ce76047ddbd81d14c8b953d3e/" TargetMode="External" /><Relationship Id="rId9" Type="http://schemas.openxmlformats.org/officeDocument/2006/relationships/hyperlink" Target="http://www.consultant.ru/document/cons_doc_LAW_349012/30652b56dc31f25e043cecc891a1b6c6d342b56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